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34D" w:rsidRPr="006B634D" w:rsidRDefault="006B634D" w:rsidP="006B634D">
      <w:pPr>
        <w:rPr>
          <w:rFonts w:ascii="Times New Roman" w:hAnsi="Times New Roman" w:cs="Times New Roman"/>
          <w:sz w:val="28"/>
          <w:szCs w:val="28"/>
        </w:rPr>
      </w:pPr>
      <w:r w:rsidRPr="006B634D">
        <w:rPr>
          <w:rFonts w:ascii="Times New Roman" w:hAnsi="Times New Roman" w:cs="Times New Roman"/>
          <w:sz w:val="28"/>
          <w:szCs w:val="28"/>
        </w:rPr>
        <w:t>Продолжается прием заявлений по программе «Земский учитель».</w:t>
      </w:r>
    </w:p>
    <w:p w:rsidR="006B634D" w:rsidRPr="006B634D" w:rsidRDefault="006B634D" w:rsidP="006B634D">
      <w:pPr>
        <w:rPr>
          <w:rFonts w:ascii="Times New Roman" w:hAnsi="Times New Roman" w:cs="Times New Roman"/>
          <w:sz w:val="28"/>
          <w:szCs w:val="28"/>
        </w:rPr>
      </w:pPr>
      <w:r w:rsidRPr="006B634D">
        <w:rPr>
          <w:rFonts w:ascii="Times New Roman" w:hAnsi="Times New Roman" w:cs="Times New Roman"/>
          <w:sz w:val="28"/>
          <w:szCs w:val="28"/>
        </w:rPr>
        <w:t>Участникам программы предусматривается денежная выплата в размере 1 млн. рублей за отработку в школе, расположенной в сельской местности, поселке городского типа или городе с населением не более 50 тыс. человек, не менее 5 лет.</w:t>
      </w:r>
    </w:p>
    <w:p w:rsidR="006B634D" w:rsidRPr="006B634D" w:rsidRDefault="006B634D" w:rsidP="006B634D">
      <w:pPr>
        <w:rPr>
          <w:rFonts w:ascii="Times New Roman" w:hAnsi="Times New Roman" w:cs="Times New Roman"/>
          <w:sz w:val="28"/>
          <w:szCs w:val="28"/>
        </w:rPr>
      </w:pPr>
      <w:r w:rsidRPr="006B634D">
        <w:rPr>
          <w:rFonts w:ascii="Times New Roman" w:hAnsi="Times New Roman" w:cs="Times New Roman"/>
          <w:sz w:val="28"/>
          <w:szCs w:val="28"/>
        </w:rPr>
        <w:t xml:space="preserve">Участниками программы могут стать учителя, имеющие среднее профессиональное образование или высшее образование и отвечающие требованиям, указанным в квалификационных справочниках, и (или) </w:t>
      </w:r>
      <w:proofErr w:type="spellStart"/>
      <w:r w:rsidRPr="006B634D">
        <w:rPr>
          <w:rFonts w:ascii="Times New Roman" w:hAnsi="Times New Roman" w:cs="Times New Roman"/>
          <w:sz w:val="28"/>
          <w:szCs w:val="28"/>
        </w:rPr>
        <w:t>профстандартах</w:t>
      </w:r>
      <w:proofErr w:type="spellEnd"/>
      <w:r w:rsidRPr="006B634D">
        <w:rPr>
          <w:rFonts w:ascii="Times New Roman" w:hAnsi="Times New Roman" w:cs="Times New Roman"/>
          <w:sz w:val="28"/>
          <w:szCs w:val="28"/>
        </w:rPr>
        <w:t>, в возрасте до 55 лет при условии трудоустройства в образовательную организацию на вакантную должность учителя с объемом нагрузки не менее 18 часов в неделю за ставку, принятия обязательства отработать не менее 5 лет по основному месту работы в соответствии с трудовым договором.</w:t>
      </w:r>
    </w:p>
    <w:p w:rsidR="00D03442" w:rsidRPr="006B634D" w:rsidRDefault="006B634D" w:rsidP="006B634D">
      <w:pPr>
        <w:rPr>
          <w:rFonts w:ascii="Times New Roman" w:hAnsi="Times New Roman" w:cs="Times New Roman"/>
          <w:sz w:val="28"/>
          <w:szCs w:val="28"/>
        </w:rPr>
      </w:pPr>
      <w:r w:rsidRPr="006B634D">
        <w:rPr>
          <w:rFonts w:ascii="Times New Roman" w:hAnsi="Times New Roman" w:cs="Times New Roman"/>
          <w:sz w:val="28"/>
          <w:szCs w:val="28"/>
        </w:rPr>
        <w:t>Чтобы стать участником программы претендент предоставляет в Министерство образования и науки Чеченской Республики (3-й этаж, 29 кабинет) заявление на участие до 15 апреля 2020 года включите</w:t>
      </w:r>
      <w:bookmarkStart w:id="0" w:name="_GoBack"/>
      <w:bookmarkEnd w:id="0"/>
      <w:r w:rsidRPr="006B634D">
        <w:rPr>
          <w:rFonts w:ascii="Times New Roman" w:hAnsi="Times New Roman" w:cs="Times New Roman"/>
          <w:sz w:val="28"/>
          <w:szCs w:val="28"/>
        </w:rPr>
        <w:t>льно.</w:t>
      </w:r>
    </w:p>
    <w:sectPr w:rsidR="00D03442" w:rsidRPr="006B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D"/>
    <w:rsid w:val="006B634D"/>
    <w:rsid w:val="00D0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0E1C0-122E-4A71-8A21-CDAA9D3D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2020-03-25T11:29:00Z</dcterms:created>
  <dcterms:modified xsi:type="dcterms:W3CDTF">2020-03-25T11:29:00Z</dcterms:modified>
</cp:coreProperties>
</file>